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8F5B0" w14:textId="77777777" w:rsidR="00A81FDB" w:rsidRPr="005723A1" w:rsidRDefault="005723A1" w:rsidP="005723A1">
      <w:pPr>
        <w:jc w:val="center"/>
        <w:rPr>
          <w:b/>
          <w:sz w:val="40"/>
          <w:szCs w:val="40"/>
        </w:rPr>
      </w:pPr>
      <w:r w:rsidRPr="005723A1">
        <w:rPr>
          <w:b/>
          <w:sz w:val="40"/>
          <w:szCs w:val="40"/>
        </w:rPr>
        <w:t>LANGUEDOC</w:t>
      </w:r>
    </w:p>
    <w:p w14:paraId="19563383" w14:textId="77777777" w:rsidR="005723A1" w:rsidRDefault="005723A1" w:rsidP="005723A1">
      <w:pPr>
        <w:jc w:val="both"/>
      </w:pPr>
    </w:p>
    <w:p w14:paraId="1B02E283" w14:textId="77777777" w:rsidR="005723A1" w:rsidRPr="005723A1" w:rsidRDefault="005723A1" w:rsidP="005723A1">
      <w:pPr>
        <w:jc w:val="right"/>
        <w:rPr>
          <w:i/>
          <w:color w:val="800000"/>
        </w:rPr>
      </w:pPr>
      <w:r w:rsidRPr="005723A1">
        <w:rPr>
          <w:i/>
          <w:color w:val="800000"/>
        </w:rPr>
        <w:t>10 décembre 2023</w:t>
      </w:r>
    </w:p>
    <w:p w14:paraId="58B87EB9" w14:textId="77777777" w:rsidR="005723A1" w:rsidRDefault="005723A1" w:rsidP="005723A1">
      <w:pPr>
        <w:jc w:val="both"/>
      </w:pPr>
    </w:p>
    <w:p w14:paraId="38E275D2" w14:textId="77777777" w:rsidR="005723A1" w:rsidRDefault="005723A1" w:rsidP="005723A1">
      <w:pPr>
        <w:jc w:val="both"/>
      </w:pPr>
    </w:p>
    <w:p w14:paraId="62CEC15E" w14:textId="77777777" w:rsidR="005723A1" w:rsidRPr="005723A1" w:rsidRDefault="00840D2D" w:rsidP="00840D2D">
      <w:pPr>
        <w:jc w:val="center"/>
      </w:pPr>
      <w:r>
        <w:rPr>
          <w:noProof/>
        </w:rPr>
        <w:drawing>
          <wp:inline distT="0" distB="0" distL="0" distR="0" wp14:anchorId="3BF514D9" wp14:editId="442DA91D">
            <wp:extent cx="5080199" cy="2873375"/>
            <wp:effectExtent l="0" t="0" r="0" b="0"/>
            <wp:docPr id="1" name="Image 1" descr="Crucial-500-Go:Users:nini:Desktop:Langue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cial-500-Go:Users:nini:Desktop:Languedo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99" cy="287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D2950" w14:textId="77777777" w:rsidR="005723A1" w:rsidRPr="00840D2D" w:rsidRDefault="00840D2D" w:rsidP="00840D2D">
      <w:pPr>
        <w:jc w:val="center"/>
        <w:rPr>
          <w:i/>
          <w:color w:val="000090"/>
        </w:rPr>
      </w:pPr>
      <w:r w:rsidRPr="00840D2D">
        <w:rPr>
          <w:i/>
          <w:color w:val="000090"/>
        </w:rPr>
        <w:t>Languedoc en escale à Malte</w:t>
      </w:r>
    </w:p>
    <w:p w14:paraId="2F86A6B3" w14:textId="77777777" w:rsidR="00840D2D" w:rsidRDefault="00840D2D" w:rsidP="005723A1">
      <w:pPr>
        <w:jc w:val="both"/>
      </w:pPr>
    </w:p>
    <w:p w14:paraId="5BB5E330" w14:textId="77777777" w:rsidR="00840D2D" w:rsidRPr="005723A1" w:rsidRDefault="00840D2D" w:rsidP="005723A1">
      <w:pPr>
        <w:jc w:val="both"/>
      </w:pPr>
      <w:bookmarkStart w:id="0" w:name="_GoBack"/>
      <w:bookmarkEnd w:id="0"/>
    </w:p>
    <w:p w14:paraId="6BD9912F" w14:textId="77777777" w:rsidR="005723A1" w:rsidRPr="005723A1" w:rsidRDefault="005723A1" w:rsidP="005723A1">
      <w:pPr>
        <w:jc w:val="both"/>
        <w:rPr>
          <w:rFonts w:eastAsia="Times New Roman"/>
        </w:rPr>
      </w:pPr>
      <w:r>
        <w:rPr>
          <w:rFonts w:eastAsia="Times New Roman"/>
        </w:rPr>
        <w:t>La frégate «Languedoc</w:t>
      </w:r>
      <w:r w:rsidRPr="005723A1">
        <w:rPr>
          <w:rFonts w:eastAsia="Times New Roman"/>
        </w:rPr>
        <w:t>» a abattu deux drones provenant du Yémen.</w:t>
      </w:r>
    </w:p>
    <w:p w14:paraId="14A3B5BB" w14:textId="77777777" w:rsidR="005723A1" w:rsidRPr="005723A1" w:rsidRDefault="005723A1" w:rsidP="005723A1">
      <w:pPr>
        <w:jc w:val="both"/>
        <w:rPr>
          <w:rFonts w:eastAsia="Times New Roman"/>
        </w:rPr>
      </w:pPr>
      <w:r w:rsidRPr="005723A1">
        <w:rPr>
          <w:rFonts w:eastAsia="Times New Roman"/>
        </w:rPr>
        <w:t>Les engins, lancés d’une zone dirigée par les rebell</w:t>
      </w:r>
      <w:r>
        <w:rPr>
          <w:rFonts w:eastAsia="Times New Roman"/>
        </w:rPr>
        <w:t>es houthistes, se dirigeaient «droit sur elle</w:t>
      </w:r>
      <w:r w:rsidRPr="005723A1">
        <w:rPr>
          <w:rFonts w:eastAsia="Times New Roman"/>
        </w:rPr>
        <w:t>», selon l’état-major des armées.</w:t>
      </w:r>
    </w:p>
    <w:p w14:paraId="677F91EF" w14:textId="77777777" w:rsidR="005723A1" w:rsidRPr="005723A1" w:rsidRDefault="005723A1" w:rsidP="005723A1">
      <w:pPr>
        <w:jc w:val="both"/>
        <w:rPr>
          <w:rFonts w:eastAsia="Times New Roman"/>
        </w:rPr>
      </w:pPr>
      <w:r>
        <w:rPr>
          <w:rFonts w:eastAsia="Times New Roman"/>
        </w:rPr>
        <w:t>La frégate «Languedoc</w:t>
      </w:r>
      <w:r w:rsidRPr="005723A1">
        <w:rPr>
          <w:rFonts w:eastAsia="Times New Roman"/>
        </w:rPr>
        <w:t>» patrouillant en mer Rouge a abattu, dans la</w:t>
      </w:r>
      <w:r>
        <w:rPr>
          <w:rFonts w:eastAsia="Times New Roman"/>
        </w:rPr>
        <w:t xml:space="preserve"> nuit de samedi 9 à dimanche 10 </w:t>
      </w:r>
      <w:r w:rsidRPr="005723A1">
        <w:rPr>
          <w:rFonts w:eastAsia="Times New Roman"/>
        </w:rPr>
        <w:t>décembre, deux drones provenant du nord du Yémen, territoire sous contrôle des rebelles houthistes, qui menacent de perturber le trafic sur cette voie maritime stratégique.</w:t>
      </w:r>
    </w:p>
    <w:p w14:paraId="240E7736" w14:textId="77777777" w:rsidR="005723A1" w:rsidRPr="005723A1" w:rsidRDefault="005723A1" w:rsidP="005723A1">
      <w:pPr>
        <w:jc w:val="both"/>
        <w:rPr>
          <w:rFonts w:eastAsia="Times New Roman"/>
        </w:rPr>
      </w:pPr>
      <w:r w:rsidRPr="005723A1">
        <w:rPr>
          <w:rFonts w:eastAsia="Times New Roman"/>
        </w:rPr>
        <w:t>L’état-major des armées a précisé dans un commun</w:t>
      </w:r>
      <w:r>
        <w:rPr>
          <w:rFonts w:eastAsia="Times New Roman"/>
        </w:rPr>
        <w:t>iqué que la frégate «Languedoc</w:t>
      </w:r>
      <w:r w:rsidRPr="005723A1">
        <w:rPr>
          <w:rFonts w:eastAsia="Times New Roman"/>
        </w:rPr>
        <w:t>», qui opère en mer R</w:t>
      </w:r>
      <w:r>
        <w:rPr>
          <w:rFonts w:eastAsia="Times New Roman"/>
        </w:rPr>
        <w:t>ouge, avait abattu ces drones «</w:t>
      </w:r>
      <w:r w:rsidRPr="005723A1">
        <w:rPr>
          <w:rFonts w:eastAsia="Times New Roman"/>
        </w:rPr>
        <w:t>qu</w:t>
      </w:r>
      <w:r>
        <w:rPr>
          <w:rFonts w:eastAsia="Times New Roman"/>
        </w:rPr>
        <w:t>i se dirigeaient droit sur elle</w:t>
      </w:r>
      <w:r w:rsidRPr="005723A1">
        <w:rPr>
          <w:rFonts w:eastAsia="Times New Roman"/>
        </w:rPr>
        <w:t>»</w:t>
      </w:r>
      <w:r>
        <w:rPr>
          <w:rFonts w:eastAsia="Times New Roman"/>
        </w:rPr>
        <w:t>.</w:t>
      </w:r>
    </w:p>
    <w:p w14:paraId="5A000FFB" w14:textId="77777777" w:rsidR="005723A1" w:rsidRDefault="005723A1" w:rsidP="005723A1">
      <w:pPr>
        <w:jc w:val="both"/>
        <w:rPr>
          <w:rFonts w:eastAsia="Times New Roman"/>
        </w:rPr>
      </w:pPr>
      <w:r>
        <w:rPr>
          <w:rFonts w:eastAsia="Times New Roman"/>
        </w:rPr>
        <w:t>«</w:t>
      </w:r>
      <w:r w:rsidRPr="005723A1">
        <w:rPr>
          <w:rFonts w:eastAsia="Times New Roman"/>
        </w:rPr>
        <w:t>L’interception et la destruction de ces deux menaces ca</w:t>
      </w:r>
      <w:r>
        <w:rPr>
          <w:rFonts w:eastAsia="Times New Roman"/>
        </w:rPr>
        <w:t>ractérisées» ont eu lieu à 110</w:t>
      </w:r>
      <w:r w:rsidRPr="005723A1">
        <w:rPr>
          <w:rFonts w:eastAsia="Times New Roman"/>
        </w:rPr>
        <w:t>kilomètres des côtes yéménites, à la hauteur d’Hodeïda, port du nord du Yémen sous co</w:t>
      </w:r>
      <w:r>
        <w:rPr>
          <w:rFonts w:eastAsia="Times New Roman"/>
        </w:rPr>
        <w:t>ntrôle des rebelles houthistes.</w:t>
      </w:r>
    </w:p>
    <w:p w14:paraId="4F720752" w14:textId="77777777" w:rsidR="005723A1" w:rsidRPr="005723A1" w:rsidRDefault="005723A1" w:rsidP="005723A1">
      <w:pPr>
        <w:jc w:val="both"/>
        <w:rPr>
          <w:rFonts w:eastAsia="Times New Roman"/>
        </w:rPr>
      </w:pPr>
      <w:r w:rsidRPr="005723A1">
        <w:rPr>
          <w:rFonts w:eastAsia="Times New Roman"/>
        </w:rPr>
        <w:t>Ces derniers ont menacé samedi d’attaquer tout navire dans la mer Rouge se dirigeant vers Israël si la population de la bande de Gaza ne recevait pas une aide d’urgence.</w:t>
      </w:r>
    </w:p>
    <w:p w14:paraId="648FA749" w14:textId="77777777" w:rsidR="005723A1" w:rsidRPr="005723A1" w:rsidRDefault="005723A1" w:rsidP="005723A1">
      <w:pPr>
        <w:jc w:val="both"/>
        <w:rPr>
          <w:rFonts w:eastAsia="Times New Roman"/>
        </w:rPr>
      </w:pPr>
      <w:r w:rsidRPr="005723A1">
        <w:rPr>
          <w:rFonts w:eastAsia="Times New Roman"/>
        </w:rPr>
        <w:t>Les houthistes ont déclaré qu’ils « empêcheraient le passage des navires se dirigeant vers l’entité sioniste » si les habitants du territoire palestinien, bombardé par Israël depuis deux mois, ne recevaient pas plus d’aide humanitaire, comme de la nourriture et des médicaments.</w:t>
      </w:r>
    </w:p>
    <w:p w14:paraId="761174D5" w14:textId="77777777" w:rsidR="005723A1" w:rsidRDefault="005723A1" w:rsidP="005723A1">
      <w:pPr>
        <w:jc w:val="both"/>
        <w:rPr>
          <w:rFonts w:eastAsia="Times New Roman"/>
        </w:rPr>
      </w:pPr>
      <w:r w:rsidRPr="005723A1">
        <w:rPr>
          <w:rFonts w:eastAsia="Times New Roman"/>
        </w:rPr>
        <w:t>Le Hamas, membre de ce qu’il nomme « l’axe de la résistance » contre Israël, aux côtés notamment du Hezbollah et des houthistes, a salué la décision « courageuse et audacie</w:t>
      </w:r>
      <w:r>
        <w:rPr>
          <w:rFonts w:eastAsia="Times New Roman"/>
        </w:rPr>
        <w:t>use » des rebelles yéménites. «</w:t>
      </w:r>
      <w:r w:rsidRPr="005723A1">
        <w:rPr>
          <w:rFonts w:eastAsia="Times New Roman"/>
        </w:rPr>
        <w:t>Nous appelons les pays arabes et musulmans à user de toutes leurs capacités, sur la base de leurs responsabilités historiques et par esprit chevaleresque, pour lever le siège de Gaza », a ajouté le Hamas dans ce communiqué transmis à l’Agence France-Presse.</w:t>
      </w:r>
    </w:p>
    <w:p w14:paraId="16BBFD00" w14:textId="77777777" w:rsidR="005723A1" w:rsidRPr="005723A1" w:rsidRDefault="005723A1" w:rsidP="005723A1">
      <w:pPr>
        <w:jc w:val="both"/>
        <w:rPr>
          <w:rFonts w:eastAsia="Times New Roman"/>
        </w:rPr>
      </w:pPr>
    </w:p>
    <w:p w14:paraId="44E5B8F3" w14:textId="77777777" w:rsidR="005723A1" w:rsidRPr="005723A1" w:rsidRDefault="005723A1" w:rsidP="005723A1">
      <w:pPr>
        <w:jc w:val="center"/>
        <w:rPr>
          <w:i/>
          <w:color w:val="000090"/>
        </w:rPr>
      </w:pPr>
      <w:r w:rsidRPr="005723A1">
        <w:rPr>
          <w:rFonts w:eastAsia="Times New Roman"/>
          <w:i/>
          <w:color w:val="000090"/>
        </w:rPr>
        <w:t>Source  ©  Communiqué AFP</w:t>
      </w:r>
    </w:p>
    <w:sectPr w:rsidR="005723A1" w:rsidRPr="005723A1" w:rsidSect="00840D2D">
      <w:pgSz w:w="11900" w:h="16840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A1"/>
    <w:rsid w:val="00290902"/>
    <w:rsid w:val="005723A1"/>
    <w:rsid w:val="005E306E"/>
    <w:rsid w:val="00840D2D"/>
    <w:rsid w:val="00A8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BDD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Rounded MT Bold" w:eastAsiaTheme="minorEastAsia" w:hAnsi="Arial Rounded MT Bold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723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5723A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23A1"/>
    <w:rPr>
      <w:rFonts w:ascii="Times" w:hAnsi="Times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5723A1"/>
    <w:rPr>
      <w:rFonts w:ascii="Times" w:hAnsi="Times"/>
      <w:b/>
      <w:bCs/>
      <w:sz w:val="27"/>
      <w:szCs w:val="27"/>
    </w:rPr>
  </w:style>
  <w:style w:type="character" w:customStyle="1" w:styleId="qu">
    <w:name w:val="qu"/>
    <w:basedOn w:val="Policepardfaut"/>
    <w:rsid w:val="005723A1"/>
  </w:style>
  <w:style w:type="character" w:customStyle="1" w:styleId="gd">
    <w:name w:val="gd"/>
    <w:basedOn w:val="Policepardfaut"/>
    <w:rsid w:val="005723A1"/>
  </w:style>
  <w:style w:type="character" w:customStyle="1" w:styleId="g3">
    <w:name w:val="g3"/>
    <w:basedOn w:val="Policepardfaut"/>
    <w:rsid w:val="005723A1"/>
  </w:style>
  <w:style w:type="character" w:customStyle="1" w:styleId="hb">
    <w:name w:val="hb"/>
    <w:basedOn w:val="Policepardfaut"/>
    <w:rsid w:val="005723A1"/>
  </w:style>
  <w:style w:type="character" w:customStyle="1" w:styleId="g2">
    <w:name w:val="g2"/>
    <w:basedOn w:val="Policepardfaut"/>
    <w:rsid w:val="005723A1"/>
  </w:style>
  <w:style w:type="paragraph" w:styleId="Textedebulles">
    <w:name w:val="Balloon Text"/>
    <w:basedOn w:val="Normal"/>
    <w:link w:val="TextedebullesCar"/>
    <w:uiPriority w:val="99"/>
    <w:semiHidden/>
    <w:unhideWhenUsed/>
    <w:rsid w:val="005723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3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Rounded MT Bold" w:eastAsiaTheme="minorEastAsia" w:hAnsi="Arial Rounded MT Bold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723A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5723A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23A1"/>
    <w:rPr>
      <w:rFonts w:ascii="Times" w:hAnsi="Times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5723A1"/>
    <w:rPr>
      <w:rFonts w:ascii="Times" w:hAnsi="Times"/>
      <w:b/>
      <w:bCs/>
      <w:sz w:val="27"/>
      <w:szCs w:val="27"/>
    </w:rPr>
  </w:style>
  <w:style w:type="character" w:customStyle="1" w:styleId="qu">
    <w:name w:val="qu"/>
    <w:basedOn w:val="Policepardfaut"/>
    <w:rsid w:val="005723A1"/>
  </w:style>
  <w:style w:type="character" w:customStyle="1" w:styleId="gd">
    <w:name w:val="gd"/>
    <w:basedOn w:val="Policepardfaut"/>
    <w:rsid w:val="005723A1"/>
  </w:style>
  <w:style w:type="character" w:customStyle="1" w:styleId="g3">
    <w:name w:val="g3"/>
    <w:basedOn w:val="Policepardfaut"/>
    <w:rsid w:val="005723A1"/>
  </w:style>
  <w:style w:type="character" w:customStyle="1" w:styleId="hb">
    <w:name w:val="hb"/>
    <w:basedOn w:val="Policepardfaut"/>
    <w:rsid w:val="005723A1"/>
  </w:style>
  <w:style w:type="character" w:customStyle="1" w:styleId="g2">
    <w:name w:val="g2"/>
    <w:basedOn w:val="Policepardfaut"/>
    <w:rsid w:val="005723A1"/>
  </w:style>
  <w:style w:type="paragraph" w:styleId="Textedebulles">
    <w:name w:val="Balloon Text"/>
    <w:basedOn w:val="Normal"/>
    <w:link w:val="TextedebullesCar"/>
    <w:uiPriority w:val="99"/>
    <w:semiHidden/>
    <w:unhideWhenUsed/>
    <w:rsid w:val="005723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3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1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6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1541</Characters>
  <Application>Microsoft Macintosh Word</Application>
  <DocSecurity>0</DocSecurity>
  <Lines>37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Languedoc</dc:title>
  <dc:subject/>
  <dc:creator>JLB</dc:creator>
  <cp:keywords/>
  <dc:description/>
  <cp:lastModifiedBy>JLB</cp:lastModifiedBy>
  <cp:revision>2</cp:revision>
  <dcterms:created xsi:type="dcterms:W3CDTF">2023-12-10T12:06:00Z</dcterms:created>
  <dcterms:modified xsi:type="dcterms:W3CDTF">2023-12-10T12:20:00Z</dcterms:modified>
  <cp:category/>
</cp:coreProperties>
</file>